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b/>
        </w:rPr>
      </w:pPr>
      <w:r w:rsidRPr="007322E4">
        <w:rPr>
          <w:rFonts w:ascii="Times New Roman" w:hAnsi="Times New Roman" w:cs="Times New Roman"/>
          <w:b/>
        </w:rPr>
        <w:t>Администрация Плюсского района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b/>
        </w:rPr>
      </w:pPr>
      <w:r w:rsidRPr="007322E4">
        <w:rPr>
          <w:rFonts w:ascii="Times New Roman" w:hAnsi="Times New Roman" w:cs="Times New Roman"/>
          <w:b/>
        </w:rPr>
        <w:t>МБОУ «Плюсская средняя общеобразовательная школа»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7322E4">
        <w:rPr>
          <w:rFonts w:ascii="Times New Roman" w:hAnsi="Times New Roman" w:cs="Times New Roman"/>
          <w:b/>
        </w:rPr>
        <w:t>тделение «Центр дополнительного образования»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b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Утверждаю:                                                                                                                    Согласовано: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 xml:space="preserve">Директор МБОУ «Плюсская средняя                                   Методист МБОУ «Плюсская средняя 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общеобразовательная школа»                                                            общеобразовательная школа»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________________________                            отделение «Центр дополнительного образования»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Лазарева О.В.                                                                                      _________________________</w:t>
      </w:r>
    </w:p>
    <w:p w:rsidR="006B03E8" w:rsidRPr="007322E4" w:rsidRDefault="006B03E8" w:rsidP="006B0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 ___________2018</w:t>
      </w:r>
      <w:r w:rsidRPr="007322E4">
        <w:rPr>
          <w:rFonts w:ascii="Times New Roman" w:hAnsi="Times New Roman" w:cs="Times New Roman"/>
        </w:rPr>
        <w:t xml:space="preserve">г.                                                               Кудинова О.И.                 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«______» ___________2018</w:t>
      </w:r>
      <w:r w:rsidRPr="007322E4">
        <w:rPr>
          <w:rFonts w:ascii="Times New Roman" w:hAnsi="Times New Roman" w:cs="Times New Roman"/>
        </w:rPr>
        <w:t xml:space="preserve">г.   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4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4">
        <w:rPr>
          <w:rFonts w:ascii="Times New Roman" w:hAnsi="Times New Roman" w:cs="Times New Roman"/>
          <w:b/>
          <w:sz w:val="28"/>
          <w:szCs w:val="28"/>
        </w:rPr>
        <w:t>общеразвивающая программа объединения</w:t>
      </w:r>
    </w:p>
    <w:p w:rsidR="006B03E8" w:rsidRPr="007322E4" w:rsidRDefault="0040005C" w:rsidP="006B0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«Своими руками</w:t>
      </w:r>
      <w:r w:rsidR="006B03E8" w:rsidRPr="007322E4">
        <w:rPr>
          <w:rFonts w:ascii="Times New Roman" w:hAnsi="Times New Roman" w:cs="Times New Roman"/>
          <w:b/>
          <w:sz w:val="28"/>
          <w:szCs w:val="28"/>
        </w:rPr>
        <w:t xml:space="preserve">»       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Программа р</w:t>
      </w:r>
      <w:r w:rsidR="0040005C">
        <w:rPr>
          <w:rFonts w:ascii="Times New Roman" w:hAnsi="Times New Roman" w:cs="Times New Roman"/>
          <w:sz w:val="24"/>
          <w:szCs w:val="24"/>
        </w:rPr>
        <w:t>ассчитана на возраст детей 7-9</w:t>
      </w:r>
      <w:r w:rsidRPr="007322E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B03E8" w:rsidRPr="007322E4" w:rsidRDefault="006B03E8" w:rsidP="006B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 xml:space="preserve">Срок реализации программы 1 год.    </w:t>
      </w:r>
    </w:p>
    <w:p w:rsidR="006B03E8" w:rsidRPr="007322E4" w:rsidRDefault="006B03E8" w:rsidP="006B0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3E8" w:rsidRPr="007322E4" w:rsidRDefault="006B03E8" w:rsidP="006B0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3E8" w:rsidRPr="007322E4" w:rsidRDefault="006B03E8" w:rsidP="006B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400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Васильева Любовь Григорьевна</w:t>
      </w:r>
      <w:r w:rsidRPr="007322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МБОУ «Плюсская СОШ» отделение ЦДО</w:t>
      </w: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Pr="007322E4" w:rsidRDefault="006B03E8" w:rsidP="006B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3E8" w:rsidRDefault="006B03E8" w:rsidP="006B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.Плюсса</w:t>
      </w:r>
    </w:p>
    <w:p w:rsidR="006B03E8" w:rsidRPr="002252CD" w:rsidRDefault="006B03E8" w:rsidP="006B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2018-2019г.г.</w:t>
      </w:r>
    </w:p>
    <w:p w:rsidR="002C5204" w:rsidRPr="002C5204" w:rsidRDefault="006B03E8" w:rsidP="002C5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="002C5204"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Настоящая рабочая программа для творческого объединения в рамках внеурочной деятельности в основной школе для учащихся 1-4 классов составлена на основе примерных программ в соответствии с требованиями Федерального государственного образовательного стандарта второго поколения основного общего образования и написана на основании следующих нормативных документов: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1.Федеральный государственный образовательный стандарт основного общего образования / М-во образования и науки РФ - М.: Просвещение, 2010. - (Стандарты второго поколения)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2.Примерная основная образовательная программа образовательного учреждения. Основная школа / сост. Е.С. Савинов. - М.: Просвещение, 2011. - (Стандарты второго поколения).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Горский, В.А. 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(Стандарты второго поколения).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Данилюк, А.Я. Концепция духовно-нравственного развития и воспитания личности гражданина России / А.Я. Данилюк, А.М. Кондаков, В.А. Тишков. - М.: Просвещение, 2011. - (Стандарты второго поколения).</w:t>
      </w:r>
    </w:p>
    <w:p w:rsidR="00795540" w:rsidRDefault="0040005C" w:rsidP="007955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Направленность программы:</w:t>
      </w:r>
      <w:r w:rsidR="00795540" w:rsidRPr="0079554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2C5204"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</w:t>
      </w:r>
      <w:r w:rsidR="00795540" w:rsidRPr="00795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795540" w:rsidRPr="002C5204" w:rsidRDefault="00795540" w:rsidP="007955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     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2C5204" w:rsidRPr="00795540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95540" w:rsidRPr="00795540" w:rsidRDefault="00795540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Актуальность программы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наш век новых технологий развиваются и прикладные технологии по декоративно- прикладному искусству. Большое количество прикладных техник, мастер – классов, видеоуроков в интернете дают возможность осваивать современные технологии и доступно обучать детей прекрасному и востребованному.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Новизна программы: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включены новейшие технологии, которые не входят в программный материал учащихся, при реализации программы формируются ИКТ-компетенции, так как приоритетным направлением являются мастер-классы в интернете, расширение межнационального опыта в области прикладного творчества.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программы: 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интереса к ручному творчеству,  вовлечение детей  в активную творческую деятельность, формирование  навыков и умений работы с материалами различного происхождения.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-научить детей основным техникам изготовления поделок;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-воспитывать трудолюбие, бережное отношение к окружающим, самостоятельность и аккуратность;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-привить интерес к народному искусству;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-обучить детей специфике технологии изготовления поделок с учетом возможностей материалов;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-организовать участие детей в выставках, конкурсах, фестивалях детского творчества.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Отличительные особенности курса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Методологическая основа в достижении целевых ориентиров – реализация системно - деятельностного подхода,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Занятия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представить себе место, роль, значение и применение материала в окружающей жизни. Связь прикладного творчества, осуществляемого во внеурочное время, с содержанием обучения по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ИЗО, литература - раздел народное творчество, география (изучение видов рукоделия мировых культур).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работ, участие в конкурсах.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Существенную помощь в достижении поставленных задач окажет методически грамотно построенная работа на занятии.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учителем. Такой подход позволяет оптимально учитывать возможности каждого учащегося, поскольку допускаются варианты как упрощения, так и усложнения задания.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аналогичные заданным материалы.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Программа рассчитана на 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часа (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 часа в неделю), имеет блочный принцип и состоит из отдельных разделов. Продолжительность одного занятия –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более 40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минут.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Разделы: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тилинография</w:t>
      </w:r>
    </w:p>
    <w:p w:rsid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Бумагопластика</w:t>
      </w:r>
    </w:p>
    <w:p w:rsidR="000D62A6" w:rsidRDefault="000D62A6" w:rsidP="002C5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Изделия из ниток.</w:t>
      </w:r>
      <w:r w:rsidRPr="000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2A6" w:rsidRDefault="000D62A6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разными материалами.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и методы обучения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процессе занятий использую различные формы : традиционные, комбинированные и практические занятия.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Методы, в ос</w:t>
      </w:r>
      <w:r w:rsidR="000D62A6" w:rsidRPr="000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разными материалами.</w:t>
      </w: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нове которых лежит способ организации занятия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словесный (устное изложение, беседа, рассказ, лекция и т.д.);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практический (выполнение работ по инструкционным картам, схемам и др.)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Методы, в основе которых лежит уровень деятельности детей: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объяснительно-иллюстративный (дети воспринимают и усваивают готовую информацию)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репродуктивный (учащиеся воспроизводят полученные знания и освоенные способы деятельности)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частично-поисковый (участие детей в коллективном поиске, решение поставленной задачи совместно с учителем)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исследовательский (самостоятельная творческая работа учащихся)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Методы, в основе которых лежит форма организации деятельности учащихся на занятиях:</w:t>
      </w: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• 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фронтальный – одновременная работа со всеми учащимися;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индивидуально-фронтальный – чередование индивидуальных и фронтальных форм работы;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групповой – организация работы в группах;</w:t>
      </w:r>
    </w:p>
    <w:p w:rsidR="002C5204" w:rsidRPr="00152E80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индивидуальный – индивидуальное выполнение заданий, решение проблем.</w:t>
      </w:r>
      <w:r w:rsidR="00152E80" w:rsidRPr="00152E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детьми программы внеурочной деятельности «Рукоделочка»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учебно – познавательного интерес к декоративно – прикладному творчеству, как одному из видов изобразительного искусства;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чувство прекрасного и эстетические чувства;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ориентации на понимание причин успеха в творческой деятельности;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способность к самооценке на основе критерия успешности деятельности;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Младшие школьники получат возможность для формирования: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устойчивого познавательного интереса к творческой деятельности;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эмоционально – ценностное отношения к искусству и к жизни, осознавать систему общечеловеческих ценностей.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 рузультаты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осуществлять итоговый и пошаговый контроль в своей творческой деятельности;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адекватно воспринимать оценку своих работ окружающих;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Младшие школьники получат возможность научиться: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пользоваться средствами выразительности языка декоративно – прикладного искусства, художественного конструирования 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развивать художественный вкус как способность чувствовать и воспринимать многообразие видов и жанров искусства;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развивать фантазию, воображения, художественную интуицию, память;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Младшие школьники получат возможность научиться: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-создавать и преобразовывать схемы и модели для решения творческих задач;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Коммуникативные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-первоначальному опыту осуществления совместной продуктивной деятельности;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формировать собственное мнение и позицию;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Младшие школьники получат возможность научиться: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учитывать разные мнения и интересы и обосновывать собственную позицию;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-адекватно использовать речь для планирования и регуляции своей деятельности;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Оценка планируемых результатов освоения программы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 </w:t>
      </w: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отслеживания и оценивания результатов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обучения детей проходит через участие их в выставках, конкурсах, фестивалях, массовых мероприятиях, создании портфолио.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Выставочная деятельность является важным итоговым этапом занятий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Выставки :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однодневные - проводится в конце каждого задания с целью обсуждения;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постоянные - проводятся в помещении, где работают дети;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тематические - по итогом изучения разделов, тем;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2116"/>
        <w:gridCol w:w="1588"/>
      </w:tblGrid>
      <w:tr w:rsidR="002C5204" w:rsidRPr="002C5204" w:rsidTr="00253561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C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7C9A" w:rsidRPr="002C5204" w:rsidTr="00253561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C9A" w:rsidRPr="002C5204" w:rsidRDefault="00E47C9A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C9A" w:rsidRPr="00E47C9A" w:rsidRDefault="00E47C9A" w:rsidP="00E4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из природного материала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C9A" w:rsidRPr="00E47C9A" w:rsidRDefault="007B124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5204" w:rsidRPr="002C5204" w:rsidTr="00253561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762627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25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тилинография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F42535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5204" w:rsidRPr="002C5204" w:rsidTr="00253561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762627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F42535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5204" w:rsidRPr="002C5204" w:rsidTr="00253561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762627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E47C9A" w:rsidP="00E4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ниток.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F42535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5204" w:rsidRPr="002C5204" w:rsidTr="00253561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762627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862F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материалами.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F42535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62627" w:rsidRDefault="00762627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1. Изделия из природного материала.</w:t>
      </w:r>
      <w:r w:rsidRPr="007626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Изготовление пло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ских и объемных изделий из листьев,овощей,шишек.</w:t>
      </w:r>
    </w:p>
    <w:p w:rsidR="002C5204" w:rsidRPr="002C5204" w:rsidRDefault="00762627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2</w:t>
      </w:r>
      <w:r w:rsidR="002C5204"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Пластилинография.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Вводное занятие. Материалы и инструменты. Презентация «Чему мы будем учиться. Какие я знаю материалы»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Объемные и плоскостные изделия из пластилина. Знакомство со средствами выразительности. Знакомство с симметрией. Композиция.</w:t>
      </w:r>
    </w:p>
    <w:p w:rsidR="002C5204" w:rsidRPr="002C5204" w:rsidRDefault="00F42535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3</w:t>
      </w:r>
      <w:r w:rsidR="002C5204"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Бумагопластика.</w:t>
      </w:r>
    </w:p>
    <w:p w:rsidR="00F42535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Открытка. Виды открыток. Изготовление открыток в технике скрапбукинг. Украшение открытки. Материалы для изготовления. Открытки на различные праздники.</w:t>
      </w:r>
      <w:r w:rsidR="00F42535" w:rsidRPr="00F425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E75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Аппликация.</w:t>
      </w:r>
      <w:r w:rsidR="009E7597"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Теория и приёмы работы. Материал</w:t>
      </w:r>
      <w:r w:rsidR="009E75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 для работы.  Техника безопасности.</w:t>
      </w:r>
    </w:p>
    <w:p w:rsidR="00F42535" w:rsidRDefault="00F42535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4. Изделия из разных материалов.</w:t>
      </w:r>
    </w:p>
    <w:p w:rsidR="00F42535" w:rsidRPr="00F42535" w:rsidRDefault="00F42535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253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Корзиночк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и </w:t>
      </w:r>
      <w:r w:rsidR="009E759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из яичных коробочек. </w:t>
      </w:r>
      <w:r w:rsidR="009E7597"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«необычных» материалов при изготовлении открыток.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F425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5</w:t>
      </w:r>
      <w:r w:rsidR="002535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Изделия из ниток</w:t>
      </w:r>
      <w:r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B03E8" w:rsidRDefault="00253561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Виды ниток. Приемы работы с нитками</w:t>
      </w:r>
      <w:r w:rsidR="002C5204"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Изготовление пло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ских и объемных изделий из ниток. </w:t>
      </w:r>
    </w:p>
    <w:p w:rsidR="002C5204" w:rsidRPr="002C5204" w:rsidRDefault="0040005C" w:rsidP="002C5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2.</w:t>
      </w:r>
      <w:r w:rsidR="006B03E8" w:rsidRPr="006B03E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Учебно</w:t>
      </w:r>
      <w:r w:rsidR="006B03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</w:t>
      </w:r>
      <w:r w:rsidR="006B03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т</w:t>
      </w:r>
      <w:r w:rsidR="002C5204" w:rsidRPr="002C52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ематический план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2000"/>
        <w:gridCol w:w="812"/>
        <w:gridCol w:w="851"/>
        <w:gridCol w:w="1089"/>
        <w:gridCol w:w="2746"/>
        <w:gridCol w:w="1656"/>
      </w:tblGrid>
      <w:tr w:rsidR="00253561" w:rsidRPr="002C5204" w:rsidTr="002908F0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53561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561" w:rsidRP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2C5204" w:rsidRP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53561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3561" w:rsidRP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53561" w:rsidRPr="002C5204" w:rsidTr="002908F0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3561" w:rsidRPr="002C5204" w:rsidRDefault="00253561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3561" w:rsidRPr="002C5204" w:rsidRDefault="00253561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3561" w:rsidRPr="002C5204" w:rsidRDefault="00253561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P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3561" w:rsidRPr="002C5204" w:rsidRDefault="00253561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3561" w:rsidRPr="002C5204" w:rsidRDefault="00253561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561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561" w:rsidRDefault="00253561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3561" w:rsidRDefault="00253561" w:rsidP="0025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561" w:rsidRPr="00253561" w:rsidRDefault="00253561" w:rsidP="0025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Default="00253561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учебный курс. Инструктаж.</w:t>
            </w:r>
          </w:p>
          <w:p w:rsidR="002C5204" w:rsidRPr="002C5204" w:rsidRDefault="00E47C9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Твоё рабочее место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Default="00253561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5204" w:rsidRDefault="002C52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204" w:rsidRPr="002C5204" w:rsidRDefault="00E47C9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204" w:rsidRDefault="00253561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5204" w:rsidRDefault="002C5204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204" w:rsidRPr="002C5204" w:rsidRDefault="00E47C9A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561" w:rsidRPr="002C5204" w:rsidRDefault="00253561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53561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работе с различными инструментами и материалами..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61" w:rsidRDefault="00E47C9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  <w:p w:rsidR="00E47C9A" w:rsidRDefault="00E47C9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C9A" w:rsidRPr="002C5204" w:rsidRDefault="00E47C9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B941BA" w:rsidRPr="002C5204" w:rsidTr="002908F0">
        <w:trPr>
          <w:trHeight w:val="255"/>
          <w:tblCellSpacing w:w="15" w:type="dxa"/>
        </w:trPr>
        <w:tc>
          <w:tcPr>
            <w:tcW w:w="7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B941BA" w:rsidRDefault="00B941BA" w:rsidP="00B9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природного материала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BA" w:rsidRDefault="00B941B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A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фруктов и овощей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первичная обработка объектов</w:t>
            </w:r>
            <w:r w:rsidR="007B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BA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B941BA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из природного материала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изделия. Декоративное оформление изделия.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BA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B941BA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листьев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F2393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композиции,подготовка к обработке.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BA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B941BA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листьев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B941BA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1BA" w:rsidRPr="002C5204" w:rsidRDefault="00F2393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1BA" w:rsidRPr="002C5204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BA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F2393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3930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3930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шишек и желудей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3930" w:rsidRDefault="00F23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3930" w:rsidRDefault="00F2393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3930" w:rsidRDefault="00F2393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30" w:rsidRDefault="007B124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композиции,подготовка к обработке.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0" w:rsidRDefault="007B124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7B124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24D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24D" w:rsidRDefault="007B124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шишек и желудей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24D" w:rsidRDefault="007B124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24D" w:rsidRDefault="007B124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24D" w:rsidRDefault="007B124D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24D" w:rsidRDefault="007B124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тему. Оформление выставки.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24D" w:rsidRDefault="007B124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BC3177" w:rsidRPr="002C5204" w:rsidTr="002908F0">
        <w:trPr>
          <w:trHeight w:val="255"/>
          <w:tblCellSpacing w:w="15" w:type="dxa"/>
        </w:trPr>
        <w:tc>
          <w:tcPr>
            <w:tcW w:w="7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177" w:rsidRPr="00BC3177" w:rsidRDefault="00E11B6D" w:rsidP="00BC3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77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77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177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177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Аппликация.Из истории аппликации.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177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177" w:rsidRDefault="00BC3177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177" w:rsidRDefault="00BC3177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77" w:rsidRDefault="00BC31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изделия выполненные в технике аппликации</w:t>
            </w:r>
            <w:r w:rsidR="008E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77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E11B6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Кораблик из квадрата.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квадрат на части .Составление экспозиции.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E11B6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Обрывная аппликация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B6D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о колорите осени.</w:t>
            </w:r>
            <w:r w:rsidR="00E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фон для аппликации «Золотая 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6D" w:rsidRDefault="00CF01D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E11B6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1B6D" w:rsidRDefault="00E11B6D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B6D" w:rsidRDefault="00E11B6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экспозицию «</w:t>
            </w:r>
            <w:r w:rsidR="00CF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6D" w:rsidRDefault="00CF01D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653D2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53D2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 Из истории мозаики.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2D" w:rsidRDefault="006030B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вид аппликации. Техника 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D2D" w:rsidRDefault="00653D2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</w:t>
            </w:r>
          </w:p>
        </w:tc>
      </w:tr>
      <w:tr w:rsidR="00653D2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53D2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обрывных кусочков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53D2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2D" w:rsidRDefault="000645F2" w:rsidP="00064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сборки изделий. 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изделий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D2D" w:rsidRDefault="00653D2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653D2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53D2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030B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геометрических фигур.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0645F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653D2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D2D" w:rsidRDefault="000645F2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2D" w:rsidRDefault="000645F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</w:t>
            </w:r>
            <w:r w:rsidR="00F7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борки изделий. Способ соединения 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D2D" w:rsidRDefault="00653D2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9E0B77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9E0B77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9E0B77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закладки.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9E0B77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9E0B77" w:rsidP="006B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9E0B77" w:rsidP="006B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77" w:rsidRDefault="009E0B77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аппликацию с геометрическими элементами.  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B77" w:rsidRDefault="009E0B77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9E0B77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9E0B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9E0B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складывание бумаги.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F731C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B77" w:rsidRDefault="00F731CD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77" w:rsidRDefault="009E0B7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складывание «гармошкой</w:t>
            </w:r>
            <w:r w:rsidR="00F7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».Бабочка.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B77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F731C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складывание бумаги.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6B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6B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1CD" w:rsidRDefault="00F731CD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изученных приемов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складывание «гармошкой»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F731C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Из истории оригами.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8E193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8E193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изделия выполненные в технике оригами. Изготовить конверт складыванием.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F731CD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из квадрата бумаги.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F731CD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1CD" w:rsidRDefault="008E193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складыванием стаканчика.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1CD" w:rsidRDefault="00F731CD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8E193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 из бумаги.</w:t>
            </w:r>
            <w:r w:rsidR="008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Снежинки.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изученных приемов работы при создании изделия.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8E193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 из бумаги.</w:t>
            </w:r>
            <w:r w:rsidR="008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Гирлянды.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тематических декоративных элементов.</w:t>
            </w:r>
            <w:r w:rsidR="008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Вырезание и сборка.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8E193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игрушки из </w:t>
            </w:r>
            <w:r w:rsidR="00BA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картона.</w:t>
            </w:r>
            <w:r w:rsidR="008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изделия по технологической карте.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8E193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ёлки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8E193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930" w:rsidRDefault="00BA3902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930" w:rsidRDefault="00BA390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готового изделия.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0" w:rsidRDefault="008E193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геометрических фигур.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чертежу, заготовка элементов изделия. Сборка 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по шаблону.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частей прямоугольника.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композиции, создание сказочного сюжета.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частей ромба.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изделия по шаблону.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частей круга.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чертежу, заготовка элементов изделия. Сборка изделия по шаблону.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геометрических фигур.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чертежу, заготовка элементов изделия. Сборка изделия по шаблону.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мозаичных работ.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BD290B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готового изделия.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BD290B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Объёмное моделирование из бумаги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142C8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142C8E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142C8E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«объёмное моделирование».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8C4A9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142C8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бумажных полосок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142C8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8C4A9F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4A9F" w:rsidRDefault="00142C8E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A9F" w:rsidRPr="002C5204" w:rsidRDefault="00142C8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изученных приемов работы при создании изделия.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9F" w:rsidRDefault="00171D29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2908F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животные  из полосок бумаги.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8F0" w:rsidRPr="002C5204" w:rsidRDefault="002908F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плоскостное и объемное изделие.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2908F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плетение из полосок бумаги. Коврик.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8F0" w:rsidRPr="002C5204" w:rsidRDefault="00F20A6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2908F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плетение из полосок бумаги. Плетень.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8F0" w:rsidRPr="002C5204" w:rsidRDefault="00F20A6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2908F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плетение из полосок бумаги. Подсолнух..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08F0" w:rsidRDefault="002908F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8F0" w:rsidRPr="002C5204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готового изделия.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8F0" w:rsidRDefault="002908F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7E0328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0328" w:rsidRDefault="007E032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0328" w:rsidRDefault="007E0328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полосок бумаги закладок.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0328" w:rsidRDefault="007E0328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0328" w:rsidRDefault="007E0328" w:rsidP="006B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0328" w:rsidRDefault="007E0328" w:rsidP="006B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328" w:rsidRPr="002C5204" w:rsidRDefault="007E0328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 вырезание полосок бумаги.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28" w:rsidRDefault="007E032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полосок бумаги закладок.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6B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6B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36049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 по образцу с элементами творчества.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композиция «Наша Армия»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2268F6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праздника.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 «Наша Армия»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Default="0036049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2268F6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борка изделия по 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карте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7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Пластилинография.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7B65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изделие из пластилина. Ежик.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плоскостное и объемное изделие.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7B65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изобразительного искусства - натюрморт.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натюрморт»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«натюрморт»,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репление знаний о колорите зимы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</w:t>
            </w:r>
            <w:r w:rsidR="007B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искусства – портрет. «Веселые рыбки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49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 понятием аквариум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выразительного образа посредством объема и цвета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7B6504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7B65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7B65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искусства – портрет. «Веселые рыбки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7B65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7B6504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7B6504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504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искусства – портрет. «Веселые рыбки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04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7B65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</w:t>
            </w:r>
            <w:r w:rsidR="0056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сства – пейзаж. «Сказочный остров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«пейзаж», контраст.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36049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7B65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 – пространстве</w:t>
            </w:r>
            <w:r w:rsidR="007B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композиция «Сказочный остров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490" w:rsidRPr="002C5204" w:rsidRDefault="0036049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композиции, создание сказочного сюжета.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90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7B6504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F57E7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5D2D3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7B6504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504" w:rsidRPr="002C5204" w:rsidRDefault="005D2D37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504" w:rsidRPr="002C5204" w:rsidRDefault="00F57E7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барельефа.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04" w:rsidRPr="002C5204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</w:tr>
      <w:tr w:rsidR="00496AE5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AE5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AE5" w:rsidRPr="002C5204" w:rsidRDefault="00F57E7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Барельеф. Фрукты.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AE5" w:rsidRPr="002C5204" w:rsidRDefault="005D2D37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AE5" w:rsidRPr="002C5204" w:rsidRDefault="00496AE5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AE5" w:rsidRPr="002C5204" w:rsidRDefault="005D2D37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AE5" w:rsidRPr="002C5204" w:rsidRDefault="00F57E7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E5" w:rsidRDefault="00496AE5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</w:tr>
      <w:tr w:rsidR="00F57E7C" w:rsidRPr="002C5204" w:rsidTr="00F57E7C">
        <w:trPr>
          <w:trHeight w:val="255"/>
          <w:tblCellSpacing w:w="15" w:type="dxa"/>
        </w:trPr>
        <w:tc>
          <w:tcPr>
            <w:tcW w:w="95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Pr="00F57E7C" w:rsidRDefault="00F57E7C" w:rsidP="00F5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разными материалами</w:t>
            </w:r>
          </w:p>
        </w:tc>
      </w:tr>
      <w:tr w:rsidR="00F57E7C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F57E7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268F6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корзиночка</w:t>
            </w:r>
            <w:r w:rsidR="0086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Pr="002C5204" w:rsidRDefault="002E6A4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E7C" w:rsidRPr="002C5204" w:rsidRDefault="009E41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праздника.</w:t>
            </w:r>
            <w:r w:rsidR="0086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элементов для корзиночки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E7C" w:rsidRDefault="002268F6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86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F57E7C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3C50B3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268F6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корзиночка.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Pr="002C5204" w:rsidRDefault="00F57E7C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E7C" w:rsidRPr="002C5204" w:rsidRDefault="002268F6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изделия по технологической карте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E7C" w:rsidRDefault="002268F6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86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F57E7C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F57E7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9E41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«День космонавтики».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Pr="002C5204" w:rsidRDefault="002E6A4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E7C" w:rsidRPr="002C5204" w:rsidRDefault="00862F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праздника.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деталей открытки.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E7C" w:rsidRDefault="00862F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</w:tr>
      <w:tr w:rsidR="00F57E7C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F57E7C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9E41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«День космонавтики».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Pr="002C5204" w:rsidRDefault="00F57E7C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E7C" w:rsidRDefault="002E6A4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E7C" w:rsidRPr="002C5204" w:rsidRDefault="00862F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E7C" w:rsidRDefault="00862F04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2E6A40" w:rsidRPr="002C5204" w:rsidTr="002E6A40">
        <w:trPr>
          <w:trHeight w:val="255"/>
          <w:tblCellSpacing w:w="15" w:type="dxa"/>
        </w:trPr>
        <w:tc>
          <w:tcPr>
            <w:tcW w:w="95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Pr="002E6A40" w:rsidRDefault="002E6A40" w:rsidP="002E6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Изделия из ниток</w:t>
            </w:r>
          </w:p>
        </w:tc>
      </w:tr>
      <w:tr w:rsidR="002E6A4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шерстяных ниток.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Pr="002C5204" w:rsidRDefault="006976B8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976B8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A40" w:rsidRPr="002C5204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шерстяных ниток. Создание композиции.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A40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2E6A4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шерстяных ниток.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Pr="002C5204" w:rsidRDefault="002E6A4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976B8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A40" w:rsidRPr="002C5204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чертежу, заготовка элементов изделия. Сборка изделия по шаблону.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A40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2E6A4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косички из ниток.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Pr="002C5204" w:rsidRDefault="002E6A4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E9543E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A40" w:rsidRPr="002C5204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A40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2E6A4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2E6A4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976B8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из плетёных косичек.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Pr="002C5204" w:rsidRDefault="002E6A4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E9543E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A40" w:rsidRPr="002C5204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A40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2E6A40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Pr="002C5204" w:rsidRDefault="00644C82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6A40" w:rsidRDefault="00644C82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A40" w:rsidRPr="002C5204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растений в кабинете. Подготовка растений к пересадке.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A40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E9543E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комнатных растений.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Pr="002C5204" w:rsidRDefault="00E9543E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3E" w:rsidRPr="002C5204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растений.</w:t>
            </w:r>
            <w:r w:rsidR="00C9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пересадки.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E9543E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AA04D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9 Мая</w:t>
            </w:r>
            <w:r w:rsidR="0064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Pr="002C5204" w:rsidRDefault="00644C82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3E" w:rsidRPr="002C5204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праздника.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открытки.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E9543E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AA04D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9 Мая.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Pr="002C5204" w:rsidRDefault="00E9543E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644C82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3E" w:rsidRPr="002C5204" w:rsidRDefault="00AA04D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 своей схеме.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E9543E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 «Ландыши».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Pr="002C5204" w:rsidRDefault="00C95200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3E" w:rsidRPr="002C5204" w:rsidRDefault="00C9520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весенними цветами. Особенности объёмной аппликации.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E9543E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 «Ландыши».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Pr="002C5204" w:rsidRDefault="00E9543E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3E" w:rsidRPr="002C5204" w:rsidRDefault="00D72161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E9543E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 «Сирень»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Pr="002C5204" w:rsidRDefault="00E9543E" w:rsidP="002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543E" w:rsidRDefault="00C95200" w:rsidP="002C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3E" w:rsidRPr="002C5204" w:rsidRDefault="00AA04D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 своей схеме.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43E" w:rsidRDefault="00E9543E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AA04DF" w:rsidRPr="002C5204" w:rsidTr="002908F0">
        <w:trPr>
          <w:trHeight w:val="255"/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4DF" w:rsidRDefault="00AA04D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4DF" w:rsidRPr="002C5204" w:rsidRDefault="00AA04DF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4DF" w:rsidRPr="002C5204" w:rsidRDefault="00AA04DF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4DF" w:rsidRPr="002C5204" w:rsidRDefault="00AA04DF" w:rsidP="006B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04DF" w:rsidRPr="002C5204" w:rsidRDefault="00AA04DF" w:rsidP="006B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4DF" w:rsidRPr="002C5204" w:rsidRDefault="00AA04DF" w:rsidP="006B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изделий, изготовленных в процессе обучения.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DF" w:rsidRDefault="00AA04DF" w:rsidP="002C5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2C5204" w:rsidRPr="0040005C" w:rsidRDefault="0040005C" w:rsidP="002C5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3.</w:t>
      </w:r>
      <w:r w:rsidR="002C5204" w:rsidRPr="0040005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Литература и интернет-источники.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2C5204" w:rsidRPr="002C5204" w:rsidRDefault="002C5204" w:rsidP="002C52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Архив учебных программ - </w:t>
      </w:r>
      <w:hyperlink r:id="rId4" w:tgtFrame="_blank" w:history="1">
        <w:r w:rsidRPr="002C5204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http://www.rusedu.ru/member3995.html</w:t>
        </w:r>
      </w:hyperlink>
    </w:p>
    <w:p w:rsidR="00D72161" w:rsidRDefault="002C5204" w:rsidP="00D72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52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.Женские журналы по рукоделию: «Ручная работа», «Валентина», «Лиза» и др.</w:t>
      </w:r>
    </w:p>
    <w:p w:rsidR="00BB5407" w:rsidRDefault="00D72161" w:rsidP="00D721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Внеклассная работа по труду. Работа с разными материалами. Москва. «Просвещение»</w:t>
      </w:r>
    </w:p>
    <w:p w:rsidR="00D72161" w:rsidRDefault="00D72161"/>
    <w:sectPr w:rsidR="00D72161" w:rsidSect="00BB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204"/>
    <w:rsid w:val="000645F2"/>
    <w:rsid w:val="000D62A6"/>
    <w:rsid w:val="00142C8E"/>
    <w:rsid w:val="00152E80"/>
    <w:rsid w:val="00171D29"/>
    <w:rsid w:val="002268F6"/>
    <w:rsid w:val="00253561"/>
    <w:rsid w:val="002908F0"/>
    <w:rsid w:val="002C5204"/>
    <w:rsid w:val="002E6A40"/>
    <w:rsid w:val="003474FA"/>
    <w:rsid w:val="00360490"/>
    <w:rsid w:val="003C50B3"/>
    <w:rsid w:val="0040005C"/>
    <w:rsid w:val="00496AE5"/>
    <w:rsid w:val="00561080"/>
    <w:rsid w:val="005D2D37"/>
    <w:rsid w:val="006030BB"/>
    <w:rsid w:val="00644C82"/>
    <w:rsid w:val="00653D2D"/>
    <w:rsid w:val="006976B8"/>
    <w:rsid w:val="006B03E8"/>
    <w:rsid w:val="00762627"/>
    <w:rsid w:val="00795540"/>
    <w:rsid w:val="007B124D"/>
    <w:rsid w:val="007B6504"/>
    <w:rsid w:val="007E0328"/>
    <w:rsid w:val="00862F04"/>
    <w:rsid w:val="008C4A9F"/>
    <w:rsid w:val="008E1930"/>
    <w:rsid w:val="008E76ED"/>
    <w:rsid w:val="009E0B77"/>
    <w:rsid w:val="009E413E"/>
    <w:rsid w:val="009E7597"/>
    <w:rsid w:val="00A902CA"/>
    <w:rsid w:val="00AA04DF"/>
    <w:rsid w:val="00B941BA"/>
    <w:rsid w:val="00BA3902"/>
    <w:rsid w:val="00BB5407"/>
    <w:rsid w:val="00BC3177"/>
    <w:rsid w:val="00BD101C"/>
    <w:rsid w:val="00BD290B"/>
    <w:rsid w:val="00C95200"/>
    <w:rsid w:val="00CF01DC"/>
    <w:rsid w:val="00D72161"/>
    <w:rsid w:val="00E11B6D"/>
    <w:rsid w:val="00E47C9A"/>
    <w:rsid w:val="00E9543E"/>
    <w:rsid w:val="00F20A6C"/>
    <w:rsid w:val="00F23930"/>
    <w:rsid w:val="00F42535"/>
    <w:rsid w:val="00F57E7C"/>
    <w:rsid w:val="00F7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edu.ru/member39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2018-11-14T17:47:00Z</dcterms:created>
  <dcterms:modified xsi:type="dcterms:W3CDTF">2018-11-17T10:55:00Z</dcterms:modified>
</cp:coreProperties>
</file>