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D" w:rsidRPr="006F36C9" w:rsidRDefault="00A5426D" w:rsidP="00752750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r w:rsidRPr="006F36C9">
        <w:rPr>
          <w:rFonts w:ascii="Arial" w:hAnsi="Arial" w:cs="Arial"/>
          <w:sz w:val="24"/>
          <w:szCs w:val="24"/>
        </w:rPr>
        <w:t>П</w:t>
      </w:r>
      <w:r w:rsidR="00FD08DA">
        <w:rPr>
          <w:rFonts w:ascii="Arial" w:hAnsi="Arial" w:cs="Arial"/>
          <w:sz w:val="24"/>
          <w:szCs w:val="24"/>
        </w:rPr>
        <w:t xml:space="preserve">оложение </w:t>
      </w:r>
      <w:r w:rsidRPr="006F36C9">
        <w:rPr>
          <w:rFonts w:ascii="Arial" w:hAnsi="Arial" w:cs="Arial"/>
          <w:sz w:val="24"/>
          <w:szCs w:val="24"/>
        </w:rPr>
        <w:t>о текущем контроле успеваемости</w:t>
      </w:r>
      <w:r w:rsidR="00FD08DA">
        <w:rPr>
          <w:rFonts w:ascii="Arial" w:hAnsi="Arial" w:cs="Arial"/>
          <w:sz w:val="24"/>
          <w:szCs w:val="24"/>
        </w:rPr>
        <w:br/>
      </w:r>
      <w:r w:rsidRPr="006F36C9">
        <w:rPr>
          <w:rFonts w:ascii="Arial" w:hAnsi="Arial" w:cs="Arial"/>
          <w:sz w:val="24"/>
          <w:szCs w:val="24"/>
        </w:rPr>
        <w:t xml:space="preserve">и промежуточной аттестации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обучающихся</w:t>
      </w:r>
      <w:proofErr w:type="gramEnd"/>
    </w:p>
    <w:bookmarkEnd w:id="0"/>
    <w:p w:rsidR="00A5426D" w:rsidRPr="006F36C9" w:rsidRDefault="00A5426D" w:rsidP="00B219D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36C9">
        <w:rPr>
          <w:rFonts w:ascii="Arial" w:hAnsi="Arial" w:cs="Arial"/>
          <w:b/>
          <w:sz w:val="24"/>
          <w:szCs w:val="24"/>
        </w:rPr>
        <w:t>Общие положения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Настоящее положение о текущем контроле успеваемости и промежуточной аттестации разработано в соответствии с Федеральным законом от 29.12.2012 года № 273 – ФЗ «Об образовании в Российской Федерации», Уставом школы и регламентирует правила организации и осуществления текущего контроля успеваемости и промежуточной аттестации обучающихся, их перевод по итогам года в следующий класс.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Действие настоящего положения распространяется на всех обучающихся, принятых в образовательное учреждение на </w:t>
      </w:r>
      <w:proofErr w:type="gramStart"/>
      <w:r w:rsidRPr="006F36C9">
        <w:rPr>
          <w:rFonts w:ascii="Arial" w:hAnsi="Arial" w:cs="Arial"/>
          <w:sz w:val="24"/>
          <w:szCs w:val="24"/>
        </w:rPr>
        <w:t>обучение по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образовательным программам начального общего, основного общего образования, </w:t>
      </w:r>
      <w:r w:rsidR="00DF2CB3" w:rsidRPr="006F36C9">
        <w:rPr>
          <w:rFonts w:ascii="Arial" w:hAnsi="Arial" w:cs="Arial"/>
          <w:sz w:val="24"/>
          <w:szCs w:val="24"/>
        </w:rPr>
        <w:t xml:space="preserve">среднего общего образования, </w:t>
      </w:r>
      <w:r w:rsidRPr="006F36C9">
        <w:rPr>
          <w:rFonts w:ascii="Arial" w:hAnsi="Arial" w:cs="Arial"/>
          <w:sz w:val="24"/>
          <w:szCs w:val="24"/>
        </w:rPr>
        <w:t>а также на родителей, (законных представителей) обучающихся и педагогических работников, участвующих в реализации указанных образовательных программ.</w:t>
      </w:r>
    </w:p>
    <w:p w:rsidR="00A5426D" w:rsidRPr="006F36C9" w:rsidRDefault="00A5426D" w:rsidP="00B219D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36C9">
        <w:rPr>
          <w:rFonts w:ascii="Arial" w:hAnsi="Arial" w:cs="Arial"/>
          <w:b/>
          <w:sz w:val="24"/>
          <w:szCs w:val="24"/>
        </w:rPr>
        <w:t xml:space="preserve">Текущий контроль успеваемости </w:t>
      </w:r>
      <w:proofErr w:type="gramStart"/>
      <w:r w:rsidRPr="006F36C9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6F36C9">
        <w:rPr>
          <w:rFonts w:ascii="Arial" w:hAnsi="Arial" w:cs="Arial"/>
          <w:sz w:val="24"/>
          <w:szCs w:val="24"/>
        </w:rPr>
        <w:t>Текущий контроль успеваемости обучающихся (далее – текущий контроль) представляет собой совокупность мероприятий, включающих планирование текущего контроля по учебным предметам (курсам) учебного плана образовательных программ начального общего, основного общего образования, разработку содержания и методики проведения контрольных работ, лабораторных и практических работ, тестирование; проверку (оценку) хода и результатов выполнения обучающимися указанных работ, а также документальное оформление результатов проверки (оценки), осуществляемых с целью:</w:t>
      </w:r>
      <w:proofErr w:type="gramEnd"/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планируемых образовательных результатов освоения соответствующей образовательной программы;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изучения и оценки эффективности методов, форм и средств обучения, используемых в образовательном процессе;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принятия организационно-педагогических и иных решений по совершенствованию образовательного процесса в школе.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рабочих программах по каждому учебному предмету учебного плана.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Предметом текущего контроля является уровень овладения обучающимися:</w:t>
      </w:r>
    </w:p>
    <w:p w:rsid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6F36C9">
        <w:rPr>
          <w:rFonts w:ascii="Arial" w:hAnsi="Arial" w:cs="Arial"/>
          <w:sz w:val="24"/>
          <w:szCs w:val="24"/>
        </w:rPr>
        <w:t>системой предметных знаний, включающей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</w:t>
      </w:r>
      <w:r w:rsidRPr="006F36C9">
        <w:rPr>
          <w:rFonts w:ascii="Arial" w:hAnsi="Arial" w:cs="Arial"/>
          <w:sz w:val="24"/>
          <w:szCs w:val="24"/>
        </w:rPr>
        <w:lastRenderedPageBreak/>
        <w:t>или углубляющие опорные знания, а также служащие пропедевтикой для последующего изучения других учебных предметов;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навыками действия с предметным содержанием, предполагающими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</w:p>
    <w:p w:rsid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Текущий контроль осу</w:t>
      </w:r>
      <w:r w:rsidR="006F36C9">
        <w:rPr>
          <w:rFonts w:ascii="Arial" w:hAnsi="Arial" w:cs="Arial"/>
          <w:sz w:val="24"/>
          <w:szCs w:val="24"/>
        </w:rPr>
        <w:t>ществляется в следующих формах:</w:t>
      </w:r>
    </w:p>
    <w:p w:rsid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проведение контрольных работ, лабораторных и практических работ, тестирования, самостоятельных работ с </w:t>
      </w:r>
      <w:proofErr w:type="gramStart"/>
      <w:r w:rsidRPr="006F36C9">
        <w:rPr>
          <w:rFonts w:ascii="Arial" w:hAnsi="Arial" w:cs="Arial"/>
          <w:sz w:val="24"/>
          <w:szCs w:val="24"/>
        </w:rPr>
        <w:t>выставлением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обучающимся индивидуальных текущих отметок успеваемости по результатам выполнения данных работ;</w:t>
      </w:r>
    </w:p>
    <w:p w:rsidR="00A5426D" w:rsidRPr="006F36C9" w:rsidRDefault="00DF2CB3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выведение  триместровых </w:t>
      </w:r>
      <w:r w:rsidR="00A5426D" w:rsidRPr="006F36C9">
        <w:rPr>
          <w:rFonts w:ascii="Arial" w:hAnsi="Arial" w:cs="Arial"/>
          <w:sz w:val="24"/>
          <w:szCs w:val="24"/>
        </w:rPr>
        <w:t xml:space="preserve"> отметок успеваемости обучающихся путем обобщения текущих отметок успеваемости, выставленных обучающимся в течение</w:t>
      </w:r>
      <w:r w:rsidR="00B93C6E" w:rsidRPr="006F36C9">
        <w:rPr>
          <w:rFonts w:ascii="Arial" w:hAnsi="Arial" w:cs="Arial"/>
          <w:sz w:val="24"/>
          <w:szCs w:val="24"/>
        </w:rPr>
        <w:t xml:space="preserve"> триместра.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6F36C9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6F36C9">
        <w:rPr>
          <w:rFonts w:ascii="Arial" w:hAnsi="Arial" w:cs="Arial"/>
          <w:sz w:val="24"/>
          <w:szCs w:val="24"/>
        </w:rPr>
        <w:t>) результатов освоения соответствующей образовательной программы начального общего, основного общего образования</w:t>
      </w:r>
      <w:r w:rsidR="00B93C6E" w:rsidRPr="006F36C9">
        <w:rPr>
          <w:rFonts w:ascii="Arial" w:hAnsi="Arial" w:cs="Arial"/>
          <w:sz w:val="24"/>
          <w:szCs w:val="24"/>
        </w:rPr>
        <w:t>, среднего общего образования.</w:t>
      </w:r>
      <w:r w:rsidR="006F36C9">
        <w:rPr>
          <w:rFonts w:ascii="Arial" w:hAnsi="Arial" w:cs="Arial"/>
          <w:sz w:val="24"/>
          <w:szCs w:val="24"/>
        </w:rPr>
        <w:t xml:space="preserve"> </w:t>
      </w:r>
      <w:r w:rsidRPr="006F36C9">
        <w:rPr>
          <w:rFonts w:ascii="Arial" w:hAnsi="Arial" w:cs="Arial"/>
          <w:sz w:val="24"/>
          <w:szCs w:val="24"/>
        </w:rPr>
        <w:t>Перечень контрольных работ, проводимых в тече</w:t>
      </w:r>
      <w:r w:rsidR="00B93C6E" w:rsidRPr="006F36C9">
        <w:rPr>
          <w:rFonts w:ascii="Arial" w:hAnsi="Arial" w:cs="Arial"/>
          <w:sz w:val="24"/>
          <w:szCs w:val="24"/>
        </w:rPr>
        <w:t>ние триместра</w:t>
      </w:r>
      <w:r w:rsidRPr="006F36C9">
        <w:rPr>
          <w:rFonts w:ascii="Arial" w:hAnsi="Arial" w:cs="Arial"/>
          <w:sz w:val="24"/>
          <w:szCs w:val="24"/>
        </w:rPr>
        <w:t>, определяется календарно-тематическим планом, составляемым учителем на основе рабочей программы соотве</w:t>
      </w:r>
      <w:r w:rsidR="00B93C6E" w:rsidRPr="006F36C9">
        <w:rPr>
          <w:rFonts w:ascii="Arial" w:hAnsi="Arial" w:cs="Arial"/>
          <w:sz w:val="24"/>
          <w:szCs w:val="24"/>
        </w:rPr>
        <w:t>тствующего учебного предмета</w:t>
      </w:r>
      <w:r w:rsidRPr="006F36C9">
        <w:rPr>
          <w:rFonts w:ascii="Arial" w:hAnsi="Arial" w:cs="Arial"/>
          <w:sz w:val="24"/>
          <w:szCs w:val="24"/>
        </w:rPr>
        <w:t>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содержание контрольной работы должно соответствовать определенным предметным и </w:t>
      </w:r>
      <w:proofErr w:type="spellStart"/>
      <w:r w:rsidRPr="006F36C9">
        <w:rPr>
          <w:rFonts w:ascii="Arial" w:hAnsi="Arial" w:cs="Arial"/>
          <w:sz w:val="24"/>
          <w:szCs w:val="24"/>
        </w:rPr>
        <w:t>метапредметным</w:t>
      </w:r>
      <w:proofErr w:type="spellEnd"/>
      <w:r w:rsidRPr="006F36C9">
        <w:rPr>
          <w:rFonts w:ascii="Arial" w:hAnsi="Arial" w:cs="Arial"/>
          <w:sz w:val="24"/>
          <w:szCs w:val="24"/>
        </w:rPr>
        <w:t xml:space="preserve"> результатам, предусмотренным рабочей программой учебного предмета;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устные и письменные контрольные работы выполняются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в случаях, когда допускается выполнение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контрольной работы не только в индивидуальном порядке, но и совместно в малых группах, порядок</w:t>
      </w:r>
      <w:r w:rsidRPr="006F36C9">
        <w:rPr>
          <w:rFonts w:ascii="Arial" w:hAnsi="Arial" w:cs="Arial"/>
          <w:sz w:val="24"/>
          <w:szCs w:val="24"/>
          <w:lang w:val="en-US"/>
        </w:rPr>
        <w:t> </w:t>
      </w:r>
      <w:r w:rsidRPr="006F36C9">
        <w:rPr>
          <w:rFonts w:ascii="Arial" w:hAnsi="Arial" w:cs="Arial"/>
          <w:sz w:val="24"/>
          <w:szCs w:val="24"/>
        </w:rPr>
        <w:t xml:space="preserve">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обучающихся, выполнявших одну работу.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Конкретное время и место проведения контрольной работы устанавливаются учителем по согласованию с заместителем директора школы по учебно-воспитательной работе. Установленные время и место проведения контрольной работы, а также перечень предметных и </w:t>
      </w:r>
      <w:proofErr w:type="spellStart"/>
      <w:r w:rsidRPr="006F36C9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6F36C9">
        <w:rPr>
          <w:rFonts w:ascii="Arial" w:hAnsi="Arial" w:cs="Arial"/>
          <w:sz w:val="24"/>
          <w:szCs w:val="24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</w:t>
      </w:r>
      <w:r w:rsidRPr="006F36C9">
        <w:rPr>
          <w:rFonts w:ascii="Arial" w:hAnsi="Arial" w:cs="Arial"/>
          <w:sz w:val="24"/>
          <w:szCs w:val="24"/>
        </w:rPr>
        <w:lastRenderedPageBreak/>
        <w:t xml:space="preserve">выполнения (критерии, используемые при выставлении текущей отметки успеваемости) доводятся учителем до сведения обучающихся не </w:t>
      </w:r>
      <w:proofErr w:type="gramStart"/>
      <w:r w:rsidRPr="006F36C9">
        <w:rPr>
          <w:rFonts w:ascii="Arial" w:hAnsi="Arial" w:cs="Arial"/>
          <w:sz w:val="24"/>
          <w:szCs w:val="24"/>
        </w:rPr>
        <w:t>позднее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чем за два рабочих дня до намеченной даты проведения работы.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Выполнение контрольных работ, предусмотренных рабочими программами учебных предметов, является обязательным для всех обучающихся.</w:t>
      </w:r>
      <w:r w:rsidR="006F36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Обучающимся, не выполнившим контрольную работу в связи с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а также самовольно пропустившим контрольную работу, предоставляется возможность выполнить пропущенные контрольн</w:t>
      </w:r>
      <w:r w:rsidR="00B93C6E" w:rsidRPr="006F36C9">
        <w:rPr>
          <w:rFonts w:ascii="Arial" w:hAnsi="Arial" w:cs="Arial"/>
          <w:sz w:val="24"/>
          <w:szCs w:val="24"/>
        </w:rPr>
        <w:t>ые работы в течение триместра</w:t>
      </w:r>
      <w:r w:rsidRPr="006F36C9">
        <w:rPr>
          <w:rFonts w:ascii="Arial" w:hAnsi="Arial" w:cs="Arial"/>
          <w:sz w:val="24"/>
          <w:szCs w:val="24"/>
        </w:rPr>
        <w:t>, либо по истечении срока освобождения от учебных занятий.</w:t>
      </w:r>
      <w:proofErr w:type="gramEnd"/>
    </w:p>
    <w:p w:rsidR="00A5426D" w:rsidRPr="00752750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В течение учебного дня для одних и тех же обучающихся может быть проведено не более одной контрольной работы.</w:t>
      </w:r>
      <w:r w:rsidR="006F36C9">
        <w:rPr>
          <w:rFonts w:ascii="Arial" w:hAnsi="Arial" w:cs="Arial"/>
          <w:sz w:val="24"/>
          <w:szCs w:val="24"/>
        </w:rPr>
        <w:t xml:space="preserve"> </w:t>
      </w:r>
      <w:r w:rsidRPr="006F36C9">
        <w:rPr>
          <w:rFonts w:ascii="Arial" w:hAnsi="Arial" w:cs="Arial"/>
          <w:sz w:val="24"/>
          <w:szCs w:val="24"/>
        </w:rPr>
        <w:t xml:space="preserve">В течение учебной недели для обучающихся </w:t>
      </w:r>
      <w:r w:rsidR="00FD08DA">
        <w:rPr>
          <w:rFonts w:ascii="Arial" w:hAnsi="Arial" w:cs="Arial"/>
          <w:sz w:val="24"/>
          <w:szCs w:val="24"/>
        </w:rPr>
        <w:t>2</w:t>
      </w:r>
      <w:r w:rsidRPr="006F36C9">
        <w:rPr>
          <w:rFonts w:ascii="Arial" w:hAnsi="Arial" w:cs="Arial"/>
          <w:sz w:val="24"/>
          <w:szCs w:val="24"/>
        </w:rPr>
        <w:t>-</w:t>
      </w:r>
      <w:r w:rsidR="00FD08DA">
        <w:rPr>
          <w:rFonts w:ascii="Arial" w:hAnsi="Arial" w:cs="Arial"/>
          <w:sz w:val="24"/>
          <w:szCs w:val="24"/>
        </w:rPr>
        <w:t>4</w:t>
      </w:r>
      <w:r w:rsidRPr="006F36C9">
        <w:rPr>
          <w:rFonts w:ascii="Arial" w:hAnsi="Arial" w:cs="Arial"/>
          <w:sz w:val="24"/>
          <w:szCs w:val="24"/>
        </w:rPr>
        <w:t xml:space="preserve"> классов может быть проведено не более трех контрольных работ; для обучающихся </w:t>
      </w:r>
      <w:r w:rsidR="00FD08DA">
        <w:rPr>
          <w:rFonts w:ascii="Arial" w:hAnsi="Arial" w:cs="Arial"/>
          <w:sz w:val="24"/>
          <w:szCs w:val="24"/>
        </w:rPr>
        <w:t>5</w:t>
      </w:r>
      <w:r w:rsidRPr="006F36C9">
        <w:rPr>
          <w:rFonts w:ascii="Arial" w:hAnsi="Arial" w:cs="Arial"/>
          <w:sz w:val="24"/>
          <w:szCs w:val="24"/>
        </w:rPr>
        <w:t>-</w:t>
      </w:r>
      <w:r w:rsidR="00FD08DA">
        <w:rPr>
          <w:rFonts w:ascii="Arial" w:hAnsi="Arial" w:cs="Arial"/>
          <w:sz w:val="24"/>
          <w:szCs w:val="24"/>
        </w:rPr>
        <w:t>8</w:t>
      </w:r>
      <w:r w:rsidRPr="006F36C9">
        <w:rPr>
          <w:rFonts w:ascii="Arial" w:hAnsi="Arial" w:cs="Arial"/>
          <w:sz w:val="24"/>
          <w:szCs w:val="24"/>
        </w:rPr>
        <w:t xml:space="preserve"> классов - не более четырех контр</w:t>
      </w:r>
      <w:r w:rsidR="00B93C6E" w:rsidRPr="006F36C9">
        <w:rPr>
          <w:rFonts w:ascii="Arial" w:hAnsi="Arial" w:cs="Arial"/>
          <w:sz w:val="24"/>
          <w:szCs w:val="24"/>
        </w:rPr>
        <w:t>ольных работ; для обучающихся 9-11</w:t>
      </w:r>
      <w:r w:rsidRPr="006F36C9">
        <w:rPr>
          <w:rFonts w:ascii="Arial" w:hAnsi="Arial" w:cs="Arial"/>
          <w:sz w:val="24"/>
          <w:szCs w:val="24"/>
        </w:rPr>
        <w:t xml:space="preserve"> классов - не более пяти контрольных работ.</w:t>
      </w:r>
      <w:r w:rsidR="00752750">
        <w:rPr>
          <w:rFonts w:ascii="Arial" w:hAnsi="Arial" w:cs="Arial"/>
          <w:sz w:val="24"/>
          <w:szCs w:val="24"/>
        </w:rPr>
        <w:t xml:space="preserve"> </w:t>
      </w:r>
      <w:r w:rsidRPr="00752750">
        <w:rPr>
          <w:rFonts w:ascii="Arial" w:hAnsi="Arial" w:cs="Arial"/>
          <w:sz w:val="24"/>
          <w:szCs w:val="24"/>
        </w:rPr>
        <w:t>Ответственность за соблюдение требований настоящего пункта возлагается на заместителя директора школы по учебно-воспитательной работе, согласующего время и место проведения контрольных работ.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Ход и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успеваемости: 5 баллов - «отлично»; 4 балла - «хорошо»; 3 балла - «удовлетворительно»; 2 балла - «неудовлетворительно».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6F36C9">
        <w:rPr>
          <w:rFonts w:ascii="Arial" w:hAnsi="Arial" w:cs="Arial"/>
          <w:sz w:val="24"/>
          <w:szCs w:val="24"/>
        </w:rPr>
        <w:t>Индивидуальные отметки успеваемости, выставленные обучающимся по результатам выполнения контрольных работ, заносятся в классный журнал, а также в дневники обучающихся.</w:t>
      </w:r>
      <w:proofErr w:type="gramEnd"/>
    </w:p>
    <w:p w:rsidR="00A5426D" w:rsidRPr="00752750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проверочные работы с целью выявления индивидуальных образовательных достижений обучающихся, в том числе в отношении отдельных обучающихся.</w:t>
      </w:r>
      <w:r w:rsidR="00752750">
        <w:rPr>
          <w:rFonts w:ascii="Arial" w:hAnsi="Arial" w:cs="Arial"/>
          <w:sz w:val="24"/>
          <w:szCs w:val="24"/>
        </w:rPr>
        <w:t xml:space="preserve"> </w:t>
      </w:r>
      <w:r w:rsidRPr="00752750">
        <w:rPr>
          <w:rFonts w:ascii="Arial" w:hAnsi="Arial" w:cs="Arial"/>
          <w:sz w:val="24"/>
          <w:szCs w:val="24"/>
        </w:rPr>
        <w:t>Количество, сроки и порядок проведения проверочных работ устанавливаются учителями самостоятельно. Отметки успеваемости, выставленные обучающимся по результатам выполнения проверочных работ, заносятся в классный журнал учителем.</w:t>
      </w:r>
    </w:p>
    <w:p w:rsidR="00A5426D" w:rsidRPr="00752750" w:rsidRDefault="00B93C6E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Триместровые</w:t>
      </w:r>
      <w:r w:rsidR="00A5426D" w:rsidRPr="006F36C9">
        <w:rPr>
          <w:rFonts w:ascii="Arial" w:hAnsi="Arial" w:cs="Arial"/>
          <w:sz w:val="24"/>
          <w:szCs w:val="24"/>
        </w:rPr>
        <w:t xml:space="preserve"> отметки успеваемости обучающихся</w:t>
      </w:r>
      <w:r w:rsidR="00752750">
        <w:rPr>
          <w:rFonts w:ascii="Arial" w:hAnsi="Arial" w:cs="Arial"/>
          <w:sz w:val="24"/>
          <w:szCs w:val="24"/>
        </w:rPr>
        <w:t xml:space="preserve"> </w:t>
      </w:r>
      <w:r w:rsidR="00A5426D" w:rsidRPr="006F36C9">
        <w:rPr>
          <w:rFonts w:ascii="Arial" w:hAnsi="Arial" w:cs="Arial"/>
          <w:sz w:val="24"/>
          <w:szCs w:val="24"/>
        </w:rPr>
        <w:t>выв</w:t>
      </w:r>
      <w:r w:rsidRPr="006F36C9">
        <w:rPr>
          <w:rFonts w:ascii="Arial" w:hAnsi="Arial" w:cs="Arial"/>
          <w:sz w:val="24"/>
          <w:szCs w:val="24"/>
        </w:rPr>
        <w:t xml:space="preserve">одятся по окончании триместра </w:t>
      </w:r>
      <w:r w:rsidR="00A5426D" w:rsidRPr="006F36C9">
        <w:rPr>
          <w:rFonts w:ascii="Arial" w:hAnsi="Arial" w:cs="Arial"/>
          <w:sz w:val="24"/>
          <w:szCs w:val="24"/>
        </w:rPr>
        <w:t>на основе текущих отметок успеваемости, выставленных обучающимся в классный журнал, по результатам выполнения контрольных работ, проведенных согласно календарно-тематическим планам изучения соответствующих учебных предметов.</w:t>
      </w:r>
      <w:r w:rsidR="00752750">
        <w:rPr>
          <w:rFonts w:ascii="Arial" w:hAnsi="Arial" w:cs="Arial"/>
          <w:sz w:val="24"/>
          <w:szCs w:val="24"/>
        </w:rPr>
        <w:t xml:space="preserve"> </w:t>
      </w:r>
      <w:r w:rsidRPr="00752750">
        <w:rPr>
          <w:rFonts w:ascii="Arial" w:hAnsi="Arial" w:cs="Arial"/>
          <w:sz w:val="24"/>
          <w:szCs w:val="24"/>
        </w:rPr>
        <w:t xml:space="preserve">Триместровая </w:t>
      </w:r>
      <w:r w:rsidR="00A5426D" w:rsidRPr="00752750">
        <w:rPr>
          <w:rFonts w:ascii="Arial" w:hAnsi="Arial" w:cs="Arial"/>
          <w:sz w:val="24"/>
          <w:szCs w:val="24"/>
        </w:rPr>
        <w:t xml:space="preserve">отметка успеваемости обучающегося по учебному предмету определяется как среднее арифметическое всех отметок </w:t>
      </w:r>
      <w:proofErr w:type="gramStart"/>
      <w:r w:rsidR="00A5426D" w:rsidRPr="00752750">
        <w:rPr>
          <w:rFonts w:ascii="Arial" w:hAnsi="Arial" w:cs="Arial"/>
          <w:sz w:val="24"/>
          <w:szCs w:val="24"/>
        </w:rPr>
        <w:t xml:space="preserve">( </w:t>
      </w:r>
      <w:proofErr w:type="gramEnd"/>
      <w:r w:rsidR="00A5426D" w:rsidRPr="00752750">
        <w:rPr>
          <w:rFonts w:ascii="Arial" w:hAnsi="Arial" w:cs="Arial"/>
          <w:sz w:val="24"/>
          <w:szCs w:val="24"/>
        </w:rPr>
        <w:t>с учетом отметок, выставленных за контрольные работы), выставленных в течен</w:t>
      </w:r>
      <w:r w:rsidRPr="00752750">
        <w:rPr>
          <w:rFonts w:ascii="Arial" w:hAnsi="Arial" w:cs="Arial"/>
          <w:sz w:val="24"/>
          <w:szCs w:val="24"/>
        </w:rPr>
        <w:t xml:space="preserve">ие триместра </w:t>
      </w:r>
      <w:r w:rsidR="00A5426D" w:rsidRPr="00752750">
        <w:rPr>
          <w:rFonts w:ascii="Arial" w:hAnsi="Arial" w:cs="Arial"/>
          <w:sz w:val="24"/>
          <w:szCs w:val="24"/>
        </w:rPr>
        <w:t>и выставляется целыми числами в соответствии с правилами математического округления.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Текущий контроль </w:t>
      </w:r>
      <w:r w:rsidR="00752750">
        <w:rPr>
          <w:rFonts w:ascii="Arial" w:hAnsi="Arial" w:cs="Arial"/>
          <w:sz w:val="24"/>
          <w:szCs w:val="24"/>
        </w:rPr>
        <w:t>успеваемости обучающихся 1, 2 (</w:t>
      </w:r>
      <w:r w:rsidRPr="006F36C9">
        <w:rPr>
          <w:rFonts w:ascii="Arial" w:hAnsi="Arial" w:cs="Arial"/>
          <w:sz w:val="24"/>
          <w:szCs w:val="24"/>
        </w:rPr>
        <w:t xml:space="preserve">в </w:t>
      </w:r>
      <w:r w:rsidR="00FD08DA">
        <w:rPr>
          <w:rFonts w:ascii="Arial" w:hAnsi="Arial" w:cs="Arial"/>
          <w:sz w:val="24"/>
          <w:szCs w:val="24"/>
        </w:rPr>
        <w:t>первом</w:t>
      </w:r>
      <w:r w:rsidRPr="006F36C9">
        <w:rPr>
          <w:rFonts w:ascii="Arial" w:hAnsi="Arial" w:cs="Arial"/>
          <w:sz w:val="24"/>
          <w:szCs w:val="24"/>
        </w:rPr>
        <w:t xml:space="preserve"> полугодии) классов осуществляется посредством ежедневной проверки полноты и качества, выполненных ими работ, завершающейся дачей необходимых </w:t>
      </w:r>
      <w:r w:rsidRPr="006F36C9">
        <w:rPr>
          <w:rFonts w:ascii="Arial" w:hAnsi="Arial" w:cs="Arial"/>
          <w:sz w:val="24"/>
          <w:szCs w:val="24"/>
        </w:rPr>
        <w:lastRenderedPageBreak/>
        <w:t>индивидуальных рекомендаций обучающимся и (или) их родителям (законным представителям) по достижению планируемых образовательных результатов, предъявляемых образовательной программы начального общего образования. Четвертные отметки успеваемости по учебным предметам, обучающимся 1,2 (в первом полугодии) классов, не выводятся.</w:t>
      </w:r>
    </w:p>
    <w:p w:rsidR="00A5426D" w:rsidRPr="006F36C9" w:rsidRDefault="00A5426D" w:rsidP="00B219D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36C9">
        <w:rPr>
          <w:rFonts w:ascii="Arial" w:hAnsi="Arial" w:cs="Arial"/>
          <w:b/>
          <w:sz w:val="24"/>
          <w:szCs w:val="24"/>
        </w:rPr>
        <w:t xml:space="preserve">Промежуточная аттестация </w:t>
      </w:r>
      <w:proofErr w:type="gramStart"/>
      <w:r w:rsidRPr="006F36C9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F36C9">
        <w:rPr>
          <w:rFonts w:ascii="Arial" w:hAnsi="Arial" w:cs="Arial"/>
          <w:sz w:val="24"/>
          <w:szCs w:val="24"/>
        </w:rPr>
        <w:t>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образовательной программы начального общего, основного общего или среднего общего образования на </w:t>
      </w:r>
      <w:r w:rsidR="00752750">
        <w:rPr>
          <w:rFonts w:ascii="Arial" w:hAnsi="Arial" w:cs="Arial"/>
          <w:sz w:val="24"/>
          <w:szCs w:val="24"/>
        </w:rPr>
        <w:t>момент окончания учебного года.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Перечень учебных предметов, выносимых на промежуточную аттестацию, формы и порядок ее проведения устанавливается решением педагогического совета школы. Данное решение утверждается приказом директора школы.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Промежуточная аттестация обучающихся 1, 2  классов осуществляется в форме годовых контрольных работ по русскому языку, математике, литературному чтению. Результаты годовых контрольных работ оцениваются по двузначной шкале: «усвоил» или «не усвоил».</w:t>
      </w:r>
    </w:p>
    <w:p w:rsidR="00A5426D" w:rsidRPr="00752750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2750">
        <w:rPr>
          <w:rFonts w:ascii="Arial" w:hAnsi="Arial" w:cs="Arial"/>
          <w:sz w:val="24"/>
          <w:szCs w:val="24"/>
        </w:rPr>
        <w:t>Промежуточная аттестация обучающихся 2-8</w:t>
      </w:r>
      <w:r w:rsidR="00B93C6E" w:rsidRPr="00752750">
        <w:rPr>
          <w:rFonts w:ascii="Arial" w:hAnsi="Arial" w:cs="Arial"/>
          <w:sz w:val="24"/>
          <w:szCs w:val="24"/>
        </w:rPr>
        <w:t>,10</w:t>
      </w:r>
      <w:r w:rsidRPr="00752750">
        <w:rPr>
          <w:rFonts w:ascii="Arial" w:hAnsi="Arial" w:cs="Arial"/>
          <w:sz w:val="24"/>
          <w:szCs w:val="24"/>
        </w:rPr>
        <w:t xml:space="preserve"> классов может проводиться как письменно, так и устно. В качестве годовой контрольной работы рассматриваются итоги Регионального </w:t>
      </w:r>
      <w:proofErr w:type="spellStart"/>
      <w:r w:rsidRPr="00752750">
        <w:rPr>
          <w:rFonts w:ascii="Arial" w:hAnsi="Arial" w:cs="Arial"/>
          <w:sz w:val="24"/>
          <w:szCs w:val="24"/>
        </w:rPr>
        <w:t>квалиметрического</w:t>
      </w:r>
      <w:proofErr w:type="spellEnd"/>
      <w:r w:rsidRPr="00752750">
        <w:rPr>
          <w:rFonts w:ascii="Arial" w:hAnsi="Arial" w:cs="Arial"/>
          <w:sz w:val="24"/>
          <w:szCs w:val="24"/>
        </w:rPr>
        <w:t xml:space="preserve"> мониторинга, который проводится ежегодно на основании приказа Государственного управления образования Псковской области.</w:t>
      </w:r>
      <w:r w:rsidR="00752750" w:rsidRPr="00752750">
        <w:rPr>
          <w:rFonts w:ascii="Arial" w:hAnsi="Arial" w:cs="Arial"/>
          <w:sz w:val="24"/>
          <w:szCs w:val="24"/>
        </w:rPr>
        <w:br/>
      </w:r>
      <w:r w:rsidRPr="00752750">
        <w:rPr>
          <w:rFonts w:ascii="Arial" w:hAnsi="Arial" w:cs="Arial"/>
          <w:sz w:val="24"/>
          <w:szCs w:val="24"/>
        </w:rPr>
        <w:t>К письменным формам аттестации относятся: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диктант (3-8</w:t>
      </w:r>
      <w:r w:rsidR="003F7FC4" w:rsidRPr="006F36C9">
        <w:rPr>
          <w:rFonts w:ascii="Arial" w:hAnsi="Arial" w:cs="Arial"/>
          <w:sz w:val="24"/>
          <w:szCs w:val="24"/>
        </w:rPr>
        <w:t>,10</w:t>
      </w:r>
      <w:r w:rsidRPr="006F36C9">
        <w:rPr>
          <w:rFonts w:ascii="Arial" w:hAnsi="Arial" w:cs="Arial"/>
          <w:sz w:val="24"/>
          <w:szCs w:val="24"/>
        </w:rPr>
        <w:t xml:space="preserve"> классы);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тестирование (4-8</w:t>
      </w:r>
      <w:r w:rsidR="003F7FC4" w:rsidRPr="006F36C9">
        <w:rPr>
          <w:rFonts w:ascii="Arial" w:hAnsi="Arial" w:cs="Arial"/>
          <w:sz w:val="24"/>
          <w:szCs w:val="24"/>
        </w:rPr>
        <w:t>,10</w:t>
      </w:r>
      <w:r w:rsidRPr="006F36C9">
        <w:rPr>
          <w:rFonts w:ascii="Arial" w:hAnsi="Arial" w:cs="Arial"/>
          <w:sz w:val="24"/>
          <w:szCs w:val="24"/>
        </w:rPr>
        <w:t xml:space="preserve"> классы);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контрольная работа по математике (3-8</w:t>
      </w:r>
      <w:r w:rsidR="003F7FC4" w:rsidRPr="006F36C9">
        <w:rPr>
          <w:rFonts w:ascii="Arial" w:hAnsi="Arial" w:cs="Arial"/>
          <w:sz w:val="24"/>
          <w:szCs w:val="24"/>
        </w:rPr>
        <w:t>,10</w:t>
      </w:r>
      <w:r w:rsidRPr="006F36C9">
        <w:rPr>
          <w:rFonts w:ascii="Arial" w:hAnsi="Arial" w:cs="Arial"/>
          <w:sz w:val="24"/>
          <w:szCs w:val="24"/>
        </w:rPr>
        <w:t xml:space="preserve"> классы);</w:t>
      </w:r>
    </w:p>
    <w:p w:rsidR="00A5426D" w:rsidRPr="00752750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2750">
        <w:rPr>
          <w:rFonts w:ascii="Arial" w:hAnsi="Arial" w:cs="Arial"/>
          <w:sz w:val="24"/>
          <w:szCs w:val="24"/>
        </w:rPr>
        <w:t>РКМ</w:t>
      </w:r>
      <w:r w:rsidR="00752750" w:rsidRPr="00752750">
        <w:rPr>
          <w:rFonts w:ascii="Arial" w:hAnsi="Arial" w:cs="Arial"/>
          <w:sz w:val="24"/>
          <w:szCs w:val="24"/>
        </w:rPr>
        <w:br/>
      </w:r>
      <w:r w:rsidR="00FD08DA">
        <w:rPr>
          <w:rFonts w:ascii="Arial" w:hAnsi="Arial" w:cs="Arial"/>
          <w:sz w:val="24"/>
          <w:szCs w:val="24"/>
        </w:rPr>
        <w:br/>
      </w:r>
      <w:r w:rsidRPr="00752750">
        <w:rPr>
          <w:rFonts w:ascii="Arial" w:hAnsi="Arial" w:cs="Arial"/>
          <w:sz w:val="24"/>
          <w:szCs w:val="24"/>
        </w:rPr>
        <w:t>К устным видам промежуточной аттестации относятся:</w:t>
      </w:r>
    </w:p>
    <w:p w:rsidR="00752750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проверка техники чтения (3,4 классы);</w:t>
      </w:r>
    </w:p>
    <w:p w:rsidR="00A5426D" w:rsidRPr="00752750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752750">
        <w:rPr>
          <w:rFonts w:ascii="Arial" w:hAnsi="Arial" w:cs="Arial"/>
          <w:sz w:val="24"/>
          <w:szCs w:val="24"/>
        </w:rPr>
        <w:t>защита рефератов(7,8</w:t>
      </w:r>
      <w:r w:rsidR="003F7FC4" w:rsidRPr="00752750">
        <w:rPr>
          <w:rFonts w:ascii="Arial" w:hAnsi="Arial" w:cs="Arial"/>
          <w:sz w:val="24"/>
          <w:szCs w:val="24"/>
        </w:rPr>
        <w:t>,10</w:t>
      </w:r>
      <w:r w:rsidRPr="00752750">
        <w:rPr>
          <w:rFonts w:ascii="Arial" w:hAnsi="Arial" w:cs="Arial"/>
          <w:sz w:val="24"/>
          <w:szCs w:val="24"/>
        </w:rPr>
        <w:t xml:space="preserve"> классы)</w:t>
      </w:r>
    </w:p>
    <w:p w:rsidR="00A5426D" w:rsidRPr="006F36C9" w:rsidRDefault="00A5426D" w:rsidP="00752750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зачет (5-8</w:t>
      </w:r>
      <w:r w:rsidR="003F7FC4" w:rsidRPr="006F36C9">
        <w:rPr>
          <w:rFonts w:ascii="Arial" w:hAnsi="Arial" w:cs="Arial"/>
          <w:sz w:val="24"/>
          <w:szCs w:val="24"/>
        </w:rPr>
        <w:t>,10</w:t>
      </w:r>
      <w:r w:rsidRPr="006F36C9">
        <w:rPr>
          <w:rFonts w:ascii="Arial" w:hAnsi="Arial" w:cs="Arial"/>
          <w:sz w:val="24"/>
          <w:szCs w:val="24"/>
        </w:rPr>
        <w:t xml:space="preserve"> классы)</w:t>
      </w:r>
      <w:r w:rsidR="003F7FC4" w:rsidRPr="006F36C9">
        <w:rPr>
          <w:rFonts w:ascii="Arial" w:hAnsi="Arial" w:cs="Arial"/>
          <w:sz w:val="24"/>
          <w:szCs w:val="24"/>
        </w:rPr>
        <w:t>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Контрольно-измерительные материалы, тематика рефератов, перечень тем учебного курса для собеседования при проведении промежуточной аттестации разрабатываются учителем в соответствии с федеральным государственным образовательным стандартом, рассматриваются на заседании МС школы и утверждаются директором школы. Весь материал сдается заместителю директора школы по учебной работе не позднее, чем за две недели до начала аттестационного периода.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lastRenderedPageBreak/>
        <w:t>Расписание проведения промежуточной аттестации, состав аттестационных комиссий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С целью содействия урегулированию и разрешению спорных и конфликтных ситуаций, возникающих между участниками образовательного процесса в период проведения промежуточной аттестации, в образовательном учреждении создается конфликтная комиссия, состав которой, утверждается п</w:t>
      </w:r>
      <w:r w:rsidR="003F7FC4" w:rsidRPr="006F36C9">
        <w:rPr>
          <w:rFonts w:ascii="Arial" w:hAnsi="Arial" w:cs="Arial"/>
          <w:sz w:val="24"/>
          <w:szCs w:val="24"/>
        </w:rPr>
        <w:t>риказом директора школы.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От промежуточной аттестации в переводных классах на основании решения педагогического совета школы могут быть освобождены обучающиеся:</w:t>
      </w:r>
    </w:p>
    <w:p w:rsidR="00A5426D" w:rsidRPr="006F36C9" w:rsidRDefault="00A5426D" w:rsidP="00B219D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имеющие отличные отметки по всем предметам, изучавшимся в текущем учебном году;</w:t>
      </w:r>
    </w:p>
    <w:p w:rsidR="00A5426D" w:rsidRPr="006F36C9" w:rsidRDefault="00A5426D" w:rsidP="00B219D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по состоянию здоровья на </w:t>
      </w:r>
      <w:proofErr w:type="gramStart"/>
      <w:r w:rsidRPr="006F36C9">
        <w:rPr>
          <w:rFonts w:ascii="Arial" w:hAnsi="Arial" w:cs="Arial"/>
          <w:sz w:val="24"/>
          <w:szCs w:val="24"/>
        </w:rPr>
        <w:t>основании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заключения лечебного учреждения;</w:t>
      </w:r>
    </w:p>
    <w:p w:rsidR="00A5426D" w:rsidRPr="006F36C9" w:rsidRDefault="00A5426D" w:rsidP="00B219D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победители и призеры муниципального, регионального, федерального этапов Всероссийской олимпиады школьников и конкурсов;</w:t>
      </w:r>
    </w:p>
    <w:p w:rsidR="00A5426D" w:rsidRPr="006F36C9" w:rsidRDefault="00A5426D" w:rsidP="00B219D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A5426D" w:rsidRPr="006F36C9" w:rsidRDefault="00A5426D" w:rsidP="00B219D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обучающиеся по состоянию здоровья на дому;</w:t>
      </w:r>
    </w:p>
    <w:p w:rsidR="00A5426D" w:rsidRPr="006F36C9" w:rsidRDefault="00A5426D" w:rsidP="00B219D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по семейным обстоятельствам на </w:t>
      </w:r>
      <w:proofErr w:type="gramStart"/>
      <w:r w:rsidRPr="006F36C9">
        <w:rPr>
          <w:rFonts w:ascii="Arial" w:hAnsi="Arial" w:cs="Arial"/>
          <w:sz w:val="24"/>
          <w:szCs w:val="24"/>
        </w:rPr>
        <w:t>основании</w:t>
      </w:r>
      <w:proofErr w:type="gramEnd"/>
      <w:r w:rsidRPr="006F36C9">
        <w:rPr>
          <w:rFonts w:ascii="Arial" w:hAnsi="Arial" w:cs="Arial"/>
          <w:sz w:val="24"/>
          <w:szCs w:val="24"/>
        </w:rPr>
        <w:t xml:space="preserve"> заявления родителей (законных представителей).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Список </w:t>
      </w:r>
      <w:proofErr w:type="gramStart"/>
      <w:r w:rsidRPr="006F36C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F36C9">
        <w:rPr>
          <w:rFonts w:ascii="Arial" w:hAnsi="Arial" w:cs="Arial"/>
          <w:sz w:val="24"/>
          <w:szCs w:val="24"/>
        </w:rPr>
        <w:t>, освобожденных от промежуточной аттестации, утверждается приказом директора школы.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Обучающиеся, заболевшие в период промежуточной аттестации, могут быть освобождены на основании справки из медицинского учреждения.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 xml:space="preserve">Оценки, полученные в ходе промежуточной аттестации, заносятся в классный журнал. Годовые отметки по учебным предметам </w:t>
      </w:r>
      <w:r w:rsidR="003F7FC4" w:rsidRPr="006F36C9">
        <w:rPr>
          <w:rFonts w:ascii="Arial" w:hAnsi="Arial" w:cs="Arial"/>
          <w:sz w:val="24"/>
          <w:szCs w:val="24"/>
        </w:rPr>
        <w:t>выставляются с учетом триместровых</w:t>
      </w:r>
      <w:r w:rsidRPr="006F36C9">
        <w:rPr>
          <w:rFonts w:ascii="Arial" w:hAnsi="Arial" w:cs="Arial"/>
          <w:sz w:val="24"/>
          <w:szCs w:val="24"/>
        </w:rPr>
        <w:t>, полугодовых отметок и результатов промежуточной аттестации. Родителям (законным представителям) обучающегося должно быть своевременно вручено письменное сообщение о неудовлетворительных результатах, полученных им в ходе промежуточной аттестации, о расписании дополнительных занятий (консультаций) и сроках повторного прохождения аттестации.</w:t>
      </w:r>
    </w:p>
    <w:p w:rsidR="00A5426D" w:rsidRPr="006F36C9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F36C9">
        <w:rPr>
          <w:rFonts w:ascii="Arial" w:hAnsi="Arial" w:cs="Arial"/>
          <w:sz w:val="24"/>
          <w:szCs w:val="24"/>
        </w:rPr>
        <w:t>В случае получения одной неудовлетворительной отметки в период проведения промежуточной аттестации ученик переводится в следующий класс условно.</w:t>
      </w:r>
    </w:p>
    <w:p w:rsidR="001816AF" w:rsidRPr="00B219D4" w:rsidRDefault="00A5426D" w:rsidP="00752750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B219D4">
        <w:rPr>
          <w:rFonts w:ascii="Arial" w:hAnsi="Arial" w:cs="Arial"/>
          <w:sz w:val="24"/>
          <w:szCs w:val="24"/>
        </w:rPr>
        <w:t>Обучающийся</w:t>
      </w:r>
      <w:proofErr w:type="gramEnd"/>
      <w:r w:rsidRPr="00B219D4">
        <w:rPr>
          <w:rFonts w:ascii="Arial" w:hAnsi="Arial" w:cs="Arial"/>
          <w:sz w:val="24"/>
          <w:szCs w:val="24"/>
        </w:rPr>
        <w:t>, имеющий академическую задолженность вправе пройти повторно промежуточную аттестацию по соответствующему учебному предмету в пределах одного года с момента образования академической задолженности.</w:t>
      </w:r>
    </w:p>
    <w:sectPr w:rsidR="001816AF" w:rsidRPr="00B219D4" w:rsidSect="00EA2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7E" w:rsidRDefault="009E3E7E" w:rsidP="002806B5">
      <w:pPr>
        <w:spacing w:after="0" w:line="240" w:lineRule="auto"/>
      </w:pPr>
      <w:r>
        <w:separator/>
      </w:r>
    </w:p>
  </w:endnote>
  <w:endnote w:type="continuationSeparator" w:id="0">
    <w:p w:rsidR="009E3E7E" w:rsidRDefault="009E3E7E" w:rsidP="0028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B5" w:rsidRDefault="002806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B5" w:rsidRDefault="002806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B5" w:rsidRDefault="00280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7E" w:rsidRDefault="009E3E7E" w:rsidP="002806B5">
      <w:pPr>
        <w:spacing w:after="0" w:line="240" w:lineRule="auto"/>
      </w:pPr>
      <w:r>
        <w:separator/>
      </w:r>
    </w:p>
  </w:footnote>
  <w:footnote w:type="continuationSeparator" w:id="0">
    <w:p w:rsidR="009E3E7E" w:rsidRDefault="009E3E7E" w:rsidP="0028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B5" w:rsidRDefault="002806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B5" w:rsidRDefault="002806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B5" w:rsidRDefault="002806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248"/>
    <w:multiLevelType w:val="multilevel"/>
    <w:tmpl w:val="999EBC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AF474E"/>
    <w:multiLevelType w:val="multilevel"/>
    <w:tmpl w:val="0FEADD4A"/>
    <w:lvl w:ilvl="0">
      <w:start w:val="1"/>
      <w:numFmt w:val="upperRoman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russianLower"/>
      <w:lvlText w:val="%3) "/>
      <w:lvlJc w:val="left"/>
      <w:pPr>
        <w:ind w:left="56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">
    <w:nsid w:val="7C6045A5"/>
    <w:multiLevelType w:val="multilevel"/>
    <w:tmpl w:val="91025B8C"/>
    <w:lvl w:ilvl="0">
      <w:start w:val="1"/>
      <w:numFmt w:val="upperRoman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6D"/>
    <w:rsid w:val="001816AF"/>
    <w:rsid w:val="002806B5"/>
    <w:rsid w:val="003F7FC4"/>
    <w:rsid w:val="006F36C9"/>
    <w:rsid w:val="00752750"/>
    <w:rsid w:val="008B2B6C"/>
    <w:rsid w:val="00911A1C"/>
    <w:rsid w:val="009E3E7E"/>
    <w:rsid w:val="00A5426D"/>
    <w:rsid w:val="00A6786B"/>
    <w:rsid w:val="00B219D4"/>
    <w:rsid w:val="00B65554"/>
    <w:rsid w:val="00B93C6E"/>
    <w:rsid w:val="00DB4426"/>
    <w:rsid w:val="00DF2CB3"/>
    <w:rsid w:val="00EA2600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36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36C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autoRedefine/>
    <w:uiPriority w:val="34"/>
    <w:qFormat/>
    <w:rsid w:val="00FD08DA"/>
    <w:pPr>
      <w:spacing w:before="120" w:after="0"/>
      <w:ind w:left="720"/>
    </w:pPr>
  </w:style>
  <w:style w:type="paragraph" w:styleId="a6">
    <w:name w:val="header"/>
    <w:basedOn w:val="a"/>
    <w:link w:val="a7"/>
    <w:uiPriority w:val="99"/>
    <w:unhideWhenUsed/>
    <w:rsid w:val="0028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6B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6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36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36C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autoRedefine/>
    <w:uiPriority w:val="34"/>
    <w:qFormat/>
    <w:rsid w:val="00FD08DA"/>
    <w:pPr>
      <w:spacing w:before="120" w:after="0"/>
      <w:ind w:left="720"/>
    </w:pPr>
  </w:style>
  <w:style w:type="paragraph" w:styleId="a6">
    <w:name w:val="header"/>
    <w:basedOn w:val="a"/>
    <w:link w:val="a7"/>
    <w:uiPriority w:val="99"/>
    <w:unhideWhenUsed/>
    <w:rsid w:val="0028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6B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6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Лядская СОШ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Шведов</cp:lastModifiedBy>
  <cp:revision>2</cp:revision>
  <dcterms:created xsi:type="dcterms:W3CDTF">2016-02-14T16:40:00Z</dcterms:created>
  <dcterms:modified xsi:type="dcterms:W3CDTF">2016-02-14T16:42:00Z</dcterms:modified>
</cp:coreProperties>
</file>